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sz w:val="26"/>
          <w:szCs w:val="26"/>
        </w:rPr>
      </w:pPr>
      <w:r>
        <w:rPr>
          <w:rFonts w:ascii="Times" w:hAnsi="Times"/>
          <w:b w:val="1"/>
          <w:bCs w:val="1"/>
          <w:sz w:val="26"/>
          <w:szCs w:val="26"/>
          <w:rtl w:val="0"/>
          <w:lang w:val="en-US"/>
        </w:rPr>
        <w:t>Embassy of India</w:t>
      </w:r>
    </w:p>
    <w:p>
      <w:pPr>
        <w:pStyle w:val="Body"/>
        <w:jc w:val="center"/>
        <w:rPr>
          <w:rFonts w:ascii="Times" w:cs="Times" w:hAnsi="Times" w:eastAsia="Times"/>
          <w:b w:val="1"/>
          <w:bCs w:val="1"/>
          <w:sz w:val="26"/>
          <w:szCs w:val="26"/>
        </w:rPr>
      </w:pPr>
      <w:r>
        <w:rPr>
          <w:rFonts w:ascii="Times" w:hAnsi="Times"/>
          <w:b w:val="1"/>
          <w:bCs w:val="1"/>
          <w:sz w:val="26"/>
          <w:szCs w:val="26"/>
          <w:rtl w:val="0"/>
        </w:rPr>
        <w:t>Manila</w:t>
      </w:r>
    </w:p>
    <w:p>
      <w:pPr>
        <w:pStyle w:val="Body"/>
        <w:jc w:val="both"/>
        <w:rPr>
          <w:rFonts w:ascii="Times" w:cs="Times" w:hAnsi="Times" w:eastAsia="Times"/>
          <w:sz w:val="26"/>
          <w:szCs w:val="26"/>
        </w:rPr>
      </w:pPr>
    </w:p>
    <w:p>
      <w:pPr>
        <w:pStyle w:val="Body"/>
        <w:jc w:val="center"/>
        <w:rPr>
          <w:rFonts w:ascii="Times" w:cs="Times" w:hAnsi="Times" w:eastAsia="Times"/>
          <w:sz w:val="26"/>
          <w:szCs w:val="26"/>
        </w:rPr>
      </w:pPr>
      <w:r>
        <w:rPr>
          <w:rFonts w:ascii="Times" w:hAnsi="Times"/>
          <w:b w:val="1"/>
          <w:bCs w:val="1"/>
          <w:sz w:val="26"/>
          <w:szCs w:val="26"/>
          <w:u w:val="single"/>
          <w:rtl w:val="0"/>
          <w:lang w:val="en-US"/>
        </w:rPr>
        <w:t xml:space="preserve">Important Advisory on VBM flights </w:t>
      </w:r>
      <w:r>
        <w:rPr>
          <w:rFonts w:ascii="Times" w:hAnsi="Times"/>
          <w:sz w:val="26"/>
          <w:szCs w:val="26"/>
          <w:rtl w:val="0"/>
        </w:rPr>
        <w:t xml:space="preserve"> </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         Under the Vande Bharat Mission (VBM) of the Government of India, the Embassy of India, Manila has, with the active support of Departments and Agencies in Philippines, successfully facilitated repatriation of over 6600 Indian nationals stranded in different parts of Philippines to various destinations in India. The Embassy requires the cooperation of Indian nationals stranded in the Philippines seeking repatriation to organise additional VBM flights.</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rPr>
        <w:t xml:space="preserve">2. </w:t>
        <w:tab/>
        <w:t xml:space="preserve">Accordingly, it is requested that all Indian nationals still stranded in Philippines and seeking to return to India, register themselves at the given </w:t>
      </w:r>
      <w:r>
        <w:rPr>
          <w:rStyle w:val="Hyperlink.0"/>
          <w:rFonts w:ascii="Times" w:cs="Times" w:hAnsi="Times" w:eastAsia="Times"/>
          <w:sz w:val="26"/>
          <w:szCs w:val="26"/>
        </w:rPr>
        <w:fldChar w:fldCharType="begin" w:fldLock="0"/>
      </w:r>
      <w:r>
        <w:rPr>
          <w:rStyle w:val="Hyperlink.0"/>
          <w:rFonts w:ascii="Times" w:cs="Times" w:hAnsi="Times" w:eastAsia="Times"/>
          <w:sz w:val="26"/>
          <w:szCs w:val="26"/>
        </w:rPr>
        <w:instrText xml:space="preserve"> HYPERLINK "linkhttps://repat.videshapps.gov.in/registration"</w:instrText>
      </w:r>
      <w:r>
        <w:rPr>
          <w:rStyle w:val="Hyperlink.0"/>
          <w:rFonts w:ascii="Times" w:cs="Times" w:hAnsi="Times" w:eastAsia="Times"/>
          <w:sz w:val="26"/>
          <w:szCs w:val="26"/>
        </w:rPr>
        <w:fldChar w:fldCharType="separate" w:fldLock="0"/>
      </w:r>
      <w:r>
        <w:rPr>
          <w:rStyle w:val="Hyperlink.0"/>
          <w:rFonts w:ascii="Times" w:hAnsi="Times"/>
          <w:sz w:val="26"/>
          <w:szCs w:val="26"/>
          <w:rtl w:val="0"/>
        </w:rPr>
        <w:t>linkhttps://repat.videshapps.gov.in/registration</w:t>
      </w:r>
      <w:r>
        <w:rPr>
          <w:rFonts w:ascii="Times" w:cs="Times" w:hAnsi="Times" w:eastAsia="Times"/>
          <w:sz w:val="26"/>
          <w:szCs w:val="26"/>
        </w:rPr>
        <w:fldChar w:fldCharType="end" w:fldLock="0"/>
      </w:r>
      <w:r>
        <w:rPr>
          <w:rFonts w:ascii="Times" w:hAnsi="Times"/>
          <w:b w:val="1"/>
          <w:bCs w:val="1"/>
          <w:sz w:val="26"/>
          <w:szCs w:val="26"/>
          <w:rtl w:val="0"/>
          <w:lang w:val="en-US"/>
        </w:rPr>
        <w:t>.</w:t>
      </w:r>
      <w:r>
        <w:rPr>
          <w:rFonts w:ascii="Times" w:hAnsi="Times"/>
          <w:sz w:val="26"/>
          <w:szCs w:val="26"/>
          <w:rtl w:val="0"/>
          <w:lang w:val="en-US"/>
        </w:rPr>
        <w:t xml:space="preserve"> </w:t>
      </w:r>
      <w:r>
        <w:rPr>
          <w:rFonts w:ascii="Times" w:hAnsi="Times"/>
          <w:sz w:val="26"/>
          <w:szCs w:val="26"/>
          <w:rtl w:val="0"/>
          <w:lang w:val="en-US"/>
        </w:rPr>
        <w:t xml:space="preserve">Please note that registration on this link is mandatory. The link will be available till </w:t>
      </w:r>
      <w:r>
        <w:rPr>
          <w:rFonts w:ascii="Times" w:hAnsi="Times"/>
          <w:b w:val="1"/>
          <w:bCs w:val="1"/>
          <w:sz w:val="26"/>
          <w:szCs w:val="26"/>
          <w:rtl w:val="0"/>
          <w:lang w:val="en-US"/>
        </w:rPr>
        <w:t>Sunday 16 August, 2000 hrs</w:t>
      </w:r>
      <w:r>
        <w:rPr>
          <w:rFonts w:ascii="Times" w:hAnsi="Times"/>
          <w:sz w:val="26"/>
          <w:szCs w:val="26"/>
          <w:rtl w:val="0"/>
          <w:lang w:val="en-US"/>
        </w:rPr>
        <w:t>. Those who do not register would not be considered for future flights. To avoid multiple registrations as some had done earlier, the system is designed so that no more than one registration is possible by each individual.</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rPr>
        <w:t>3.</w:t>
        <w:tab/>
        <w:t>Those who have registered earlier but have not been able to avail flights so far are also required to register themselves on this link afresh for availing VBM flights post 14 August 2020.  Previous registrations, if any, will no longer be valid.</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4.        Registration can be done for only one sector, for instance Manila-Ahmedabad; Cebu-Hyderabad etc. to the airport nearest to home town in India.</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5.        Prior to purchasing a ticket for VBM flight, all Indian nationals should ensure that they possess valid visa of Philippines and be authorized to leave this country, as per the extant provisions of the Bureau of Immigration (BoI) of the Philippines. Those who do not fulfil the visa requirements shall not be allowed to board the aircraft even if they possess a valid ticket.  It must be noted that BoI is no longer extending visa services at Manila and Cebu International Airports. Embassy cannot assist with visa related issues at the airport. For visa related issues, please contact BoI at  Direct Line: (+632) 8-547-37-69, Trunk Line Number (+632) 8-465-2400 and Email: xinfo@immigration.gov.ph; immigPH@gmail.com; binoc_immigration@hotmail.ph</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rPr>
        <w:t xml:space="preserve">6. </w:t>
        <w:tab/>
        <w:t>Payments for VBM flights are to be paid directly to Air India, as per payment modalities conveyed by them through email. There is no role of any agent/agency in this process. Thus no payments should be made to any agency that claims to provide any services for VBM flights. No extra payment whatsoever is required to be paid to anyone to secure and avail VBM  flights.</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rPr>
        <w:t>7.</w:t>
        <w:tab/>
        <w:t xml:space="preserve">All queries related with VBM flights may kindly be addressed only  to the Embassy at: Email: cons2.manila@mea.gov.in and Helpline Number: +63-9477-836524(Contactable on all days between </w:t>
      </w:r>
      <w:r>
        <w:rPr>
          <w:rFonts w:ascii="Times" w:hAnsi="Times"/>
          <w:sz w:val="26"/>
          <w:szCs w:val="26"/>
          <w:rtl w:val="0"/>
          <w:lang w:val="en-US"/>
        </w:rPr>
        <w:t>8</w:t>
      </w:r>
      <w:r>
        <w:rPr>
          <w:rFonts w:ascii="Times" w:hAnsi="Times"/>
          <w:sz w:val="26"/>
          <w:szCs w:val="26"/>
          <w:rtl w:val="0"/>
          <w:lang w:val="en-US"/>
        </w:rPr>
        <w:t xml:space="preserve"> AM to </w:t>
      </w:r>
      <w:r>
        <w:rPr>
          <w:rFonts w:ascii="Times" w:hAnsi="Times"/>
          <w:sz w:val="26"/>
          <w:szCs w:val="26"/>
          <w:rtl w:val="0"/>
          <w:lang w:val="en-US"/>
        </w:rPr>
        <w:t>8</w:t>
      </w:r>
      <w:r>
        <w:rPr>
          <w:rFonts w:ascii="Times" w:hAnsi="Times"/>
          <w:sz w:val="26"/>
          <w:szCs w:val="26"/>
          <w:rtl w:val="0"/>
        </w:rPr>
        <w:t xml:space="preserve"> PM)</w:t>
      </w:r>
    </w:p>
    <w:p>
      <w:pPr>
        <w:pStyle w:val="Body"/>
        <w:jc w:val="both"/>
        <w:rPr>
          <w:rFonts w:ascii="Times" w:cs="Times" w:hAnsi="Times" w:eastAsia="Times"/>
          <w:sz w:val="26"/>
          <w:szCs w:val="26"/>
        </w:rPr>
      </w:pPr>
      <w:r>
        <w:rPr>
          <w:rFonts w:ascii="Times" w:hAnsi="Times"/>
          <w:sz w:val="26"/>
          <w:szCs w:val="26"/>
          <w:rtl w:val="0"/>
        </w:rPr>
        <w:t xml:space="preserve">          </w:t>
      </w:r>
    </w:p>
    <w:p>
      <w:pPr>
        <w:pStyle w:val="Body"/>
        <w:jc w:val="both"/>
        <w:rPr>
          <w:rFonts w:ascii="Times" w:cs="Times" w:hAnsi="Times" w:eastAsia="Times"/>
          <w:sz w:val="26"/>
          <w:szCs w:val="26"/>
        </w:rPr>
      </w:pPr>
      <w:r>
        <w:rPr>
          <w:rFonts w:ascii="Times" w:hAnsi="Times"/>
          <w:sz w:val="26"/>
          <w:szCs w:val="26"/>
          <w:rtl w:val="0"/>
        </w:rPr>
        <w:t>8.</w:t>
        <w:tab/>
        <w:t>All are advised to follow Embassy of India</w:t>
      </w:r>
      <w:r>
        <w:rPr>
          <w:rFonts w:ascii="Times" w:hAnsi="Times" w:hint="default"/>
          <w:sz w:val="26"/>
          <w:szCs w:val="26"/>
          <w:rtl w:val="0"/>
        </w:rPr>
        <w:t>’</w:t>
      </w:r>
      <w:r>
        <w:rPr>
          <w:rFonts w:ascii="Times" w:hAnsi="Times"/>
          <w:sz w:val="26"/>
          <w:szCs w:val="26"/>
          <w:rtl w:val="0"/>
          <w:lang w:val="en-US"/>
        </w:rPr>
        <w:t xml:space="preserve">s website and social media pages, on regular basis, for further updates/advisories: Website: https://www.eoimanila.gov.in/ ; Facebook: India in Philippines; Twitter : @indembmanila and  Instagram : @indiainphilippines. </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To address all queries and clarify any doubts, especially on the part of Indian students in the Philippines, on the repatriation process the Embassy would be organizing a virtual 'Open House' meeting with the Ambassador of India later this week. Details regarding time and technical aspects to enable all interested to join this meeting would be announced subsequently. </w:t>
      </w:r>
    </w:p>
    <w:p>
      <w:pPr>
        <w:pStyle w:val="Body"/>
        <w:jc w:val="both"/>
        <w:rPr>
          <w:rFonts w:ascii="Times" w:cs="Times" w:hAnsi="Times" w:eastAsia="Times"/>
          <w:sz w:val="26"/>
          <w:szCs w:val="26"/>
        </w:rPr>
      </w:pPr>
    </w:p>
    <w:p>
      <w:pPr>
        <w:pStyle w:val="Body"/>
        <w:jc w:val="both"/>
        <w:rPr>
          <w:rFonts w:ascii="Times" w:cs="Times" w:hAnsi="Times" w:eastAsia="Times"/>
          <w:sz w:val="26"/>
          <w:szCs w:val="26"/>
        </w:rPr>
      </w:pPr>
    </w:p>
    <w:p>
      <w:pPr>
        <w:pStyle w:val="Body"/>
        <w:jc w:val="both"/>
      </w:pPr>
      <w:r>
        <w:rPr>
          <w:rFonts w:ascii="Times" w:hAnsi="Times"/>
          <w:sz w:val="26"/>
          <w:szCs w:val="26"/>
          <w:rtl w:val="0"/>
        </w:rPr>
        <w:t>1</w:t>
      </w:r>
      <w:r>
        <w:rPr>
          <w:rFonts w:ascii="Times" w:hAnsi="Times"/>
          <w:sz w:val="26"/>
          <w:szCs w:val="26"/>
          <w:rtl w:val="0"/>
          <w:lang w:val="en-US"/>
        </w:rPr>
        <w:t>2</w:t>
      </w:r>
      <w:r>
        <w:rPr>
          <w:rFonts w:ascii="Times" w:hAnsi="Times"/>
          <w:sz w:val="26"/>
          <w:szCs w:val="26"/>
          <w:rtl w:val="0"/>
        </w:rPr>
        <w:t xml:space="preserve"> August 2020</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